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D5B" w:rsidRDefault="00AD2D5B" w:rsidP="00AD2D5B">
      <w:pPr>
        <w:spacing w:after="0" w:line="240" w:lineRule="auto"/>
        <w:jc w:val="center"/>
        <w:rPr>
          <w:rFonts w:ascii="Times New Roman" w:hAnsi="Times New Roman" w:cs="Times New Roman"/>
          <w:sz w:val="28"/>
          <w:szCs w:val="28"/>
        </w:rPr>
      </w:pPr>
      <w:bookmarkStart w:id="0" w:name="_GoBack"/>
      <w:bookmarkEnd w:id="0"/>
    </w:p>
    <w:p w:rsidR="00AD2D5B" w:rsidRPr="00FC2673" w:rsidRDefault="00AD2D5B" w:rsidP="00AD2D5B">
      <w:pPr>
        <w:spacing w:after="0" w:line="240" w:lineRule="auto"/>
        <w:jc w:val="center"/>
        <w:rPr>
          <w:rFonts w:ascii="Times New Roman" w:hAnsi="Times New Roman" w:cs="Times New Roman"/>
          <w:sz w:val="28"/>
          <w:szCs w:val="28"/>
        </w:rPr>
      </w:pPr>
      <w:r w:rsidRPr="00FC2673">
        <w:rPr>
          <w:rFonts w:ascii="Times New Roman" w:hAnsi="Times New Roman" w:cs="Times New Roman"/>
          <w:sz w:val="28"/>
          <w:szCs w:val="28"/>
        </w:rPr>
        <w:t>ПРОКУРАТУРА</w:t>
      </w:r>
      <w:r>
        <w:rPr>
          <w:rFonts w:ascii="Times New Roman" w:hAnsi="Times New Roman" w:cs="Times New Roman"/>
          <w:sz w:val="28"/>
          <w:szCs w:val="28"/>
        </w:rPr>
        <w:t xml:space="preserve"> </w:t>
      </w:r>
      <w:r w:rsidRPr="00FC2673">
        <w:rPr>
          <w:rFonts w:ascii="Times New Roman" w:hAnsi="Times New Roman" w:cs="Times New Roman"/>
          <w:sz w:val="28"/>
          <w:szCs w:val="28"/>
        </w:rPr>
        <w:t>РАЗЪЯСНЯЕТ:</w:t>
      </w:r>
      <w:r>
        <w:rPr>
          <w:rFonts w:ascii="Times New Roman" w:hAnsi="Times New Roman" w:cs="Times New Roman"/>
          <w:sz w:val="28"/>
          <w:szCs w:val="28"/>
        </w:rPr>
        <w:t xml:space="preserve"> </w:t>
      </w:r>
    </w:p>
    <w:p w:rsidR="00D86307" w:rsidRPr="00FC2673" w:rsidRDefault="00D86307" w:rsidP="00D863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«Об </w:t>
      </w:r>
      <w:r w:rsidRPr="00E04A99">
        <w:rPr>
          <w:rFonts w:ascii="Times New Roman" w:hAnsi="Times New Roman" w:cs="Times New Roman"/>
          <w:sz w:val="28"/>
          <w:szCs w:val="28"/>
        </w:rPr>
        <w:t xml:space="preserve">административной и уголовной ответственности за </w:t>
      </w:r>
      <w:r w:rsidR="00E340CA">
        <w:rPr>
          <w:rFonts w:ascii="Times New Roman" w:hAnsi="Times New Roman" w:cs="Times New Roman"/>
          <w:sz w:val="28"/>
          <w:szCs w:val="28"/>
        </w:rPr>
        <w:t>нанесения побоев</w:t>
      </w:r>
      <w:r w:rsidRPr="00FC2673">
        <w:rPr>
          <w:rFonts w:ascii="Times New Roman" w:hAnsi="Times New Roman" w:cs="Times New Roman"/>
          <w:sz w:val="28"/>
          <w:szCs w:val="28"/>
        </w:rPr>
        <w:t>»</w:t>
      </w:r>
    </w:p>
    <w:p w:rsidR="00D86307" w:rsidRPr="00FC2673" w:rsidRDefault="00D86307" w:rsidP="00D86307">
      <w:pPr>
        <w:spacing w:after="0" w:line="240" w:lineRule="auto"/>
        <w:ind w:firstLine="567"/>
        <w:jc w:val="center"/>
        <w:rPr>
          <w:rFonts w:ascii="Times New Roman" w:hAnsi="Times New Roman" w:cs="Times New Roman"/>
          <w:sz w:val="28"/>
          <w:szCs w:val="28"/>
        </w:rPr>
      </w:pPr>
    </w:p>
    <w:p w:rsidR="00E340CA" w:rsidRPr="00E340CA" w:rsidRDefault="00D86307" w:rsidP="00E340CA">
      <w:pPr>
        <w:spacing w:after="0" w:line="240" w:lineRule="auto"/>
        <w:ind w:firstLine="567"/>
        <w:jc w:val="both"/>
        <w:rPr>
          <w:rFonts w:ascii="Times New Roman" w:hAnsi="Times New Roman" w:cs="Times New Roman"/>
          <w:sz w:val="28"/>
          <w:szCs w:val="28"/>
        </w:rPr>
      </w:pPr>
      <w:r w:rsidRPr="00FC2673">
        <w:rPr>
          <w:rFonts w:ascii="Times New Roman" w:hAnsi="Times New Roman" w:cs="Times New Roman"/>
          <w:sz w:val="28"/>
          <w:szCs w:val="28"/>
        </w:rPr>
        <w:t xml:space="preserve">Прокуратурой </w:t>
      </w:r>
      <w:r>
        <w:rPr>
          <w:rFonts w:ascii="Times New Roman" w:hAnsi="Times New Roman" w:cs="Times New Roman"/>
          <w:sz w:val="28"/>
          <w:szCs w:val="28"/>
        </w:rPr>
        <w:t xml:space="preserve">Куйтунского </w:t>
      </w:r>
      <w:r w:rsidRPr="00FC2673">
        <w:rPr>
          <w:rFonts w:ascii="Times New Roman" w:hAnsi="Times New Roman" w:cs="Times New Roman"/>
          <w:sz w:val="28"/>
          <w:szCs w:val="28"/>
        </w:rPr>
        <w:t xml:space="preserve">района </w:t>
      </w:r>
      <w:r>
        <w:rPr>
          <w:rFonts w:ascii="Times New Roman" w:hAnsi="Times New Roman" w:cs="Times New Roman"/>
          <w:sz w:val="28"/>
          <w:szCs w:val="28"/>
        </w:rPr>
        <w:t>разъясняется</w:t>
      </w:r>
      <w:r w:rsidR="00E340CA">
        <w:rPr>
          <w:rFonts w:ascii="Times New Roman" w:hAnsi="Times New Roman" w:cs="Times New Roman"/>
          <w:sz w:val="28"/>
          <w:szCs w:val="28"/>
        </w:rPr>
        <w:t>, что в соответствии со статьей 6.1.1 Кодекса Российской Федерации об административных правонарушениях н</w:t>
      </w:r>
      <w:r w:rsidR="00E340CA" w:rsidRPr="00E340CA">
        <w:rPr>
          <w:rFonts w:ascii="Times New Roman" w:hAnsi="Times New Roman" w:cs="Times New Roman"/>
          <w:sz w:val="28"/>
          <w:szCs w:val="28"/>
        </w:rPr>
        <w:t xml:space="preserve">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 </w:t>
      </w:r>
    </w:p>
    <w:p w:rsidR="00E340CA" w:rsidRDefault="00D86307" w:rsidP="00E340C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Уголовная ответственность наступает в результате совершения преступления, предусмотренного статьи </w:t>
      </w:r>
      <w:r w:rsidR="00E340CA">
        <w:rPr>
          <w:rFonts w:ascii="Times New Roman" w:hAnsi="Times New Roman" w:cs="Times New Roman"/>
          <w:sz w:val="28"/>
          <w:szCs w:val="28"/>
        </w:rPr>
        <w:t>116.1</w:t>
      </w:r>
      <w:r>
        <w:rPr>
          <w:rFonts w:ascii="Times New Roman" w:hAnsi="Times New Roman" w:cs="Times New Roman"/>
          <w:sz w:val="28"/>
          <w:szCs w:val="28"/>
        </w:rPr>
        <w:t xml:space="preserve"> Уголовного кодекса Российской Федерации</w:t>
      </w:r>
      <w:r w:rsidR="00E340CA">
        <w:rPr>
          <w:rFonts w:ascii="Times New Roman" w:hAnsi="Times New Roman" w:cs="Times New Roman"/>
          <w:sz w:val="28"/>
          <w:szCs w:val="28"/>
        </w:rPr>
        <w:t xml:space="preserve">. </w:t>
      </w:r>
    </w:p>
    <w:p w:rsidR="00E340CA" w:rsidRPr="00E340CA" w:rsidRDefault="00E340CA" w:rsidP="00E340C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Часть </w:t>
      </w:r>
      <w:r w:rsidRPr="00E340CA">
        <w:rPr>
          <w:rFonts w:ascii="Times New Roman" w:hAnsi="Times New Roman" w:cs="Times New Roman"/>
          <w:sz w:val="28"/>
          <w:szCs w:val="28"/>
        </w:rPr>
        <w:t>1</w:t>
      </w:r>
      <w:r>
        <w:rPr>
          <w:rFonts w:ascii="Times New Roman" w:hAnsi="Times New Roman" w:cs="Times New Roman"/>
          <w:sz w:val="28"/>
          <w:szCs w:val="28"/>
        </w:rPr>
        <w:t xml:space="preserve"> статьи 116.1 УК РФ н</w:t>
      </w:r>
      <w:r w:rsidRPr="00E340CA">
        <w:rPr>
          <w:rFonts w:ascii="Times New Roman" w:hAnsi="Times New Roman" w:cs="Times New Roman"/>
          <w:sz w:val="28"/>
          <w:szCs w:val="28"/>
        </w:rPr>
        <w:t xml:space="preserve">анесение побоев или совершение иных насильственных действий, причинивших физическую боль, но не повлекших последствий, указанных в статье 115 настоящего Кодекса, и не содержащих признаков состава преступления, предусмотренного статьей 116 настоящего Кодекса, лицом, подвергнутым административному наказанию за аналогичное деяние, -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двухсот сорока часов, либо исправительными работами на срок до шести месяцев, либо арестом на срок до трех месяцев. </w:t>
      </w:r>
    </w:p>
    <w:p w:rsidR="00E340CA" w:rsidRPr="002B7636" w:rsidRDefault="00E340CA" w:rsidP="00E340C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Часть </w:t>
      </w:r>
      <w:r w:rsidRPr="00E340CA">
        <w:rPr>
          <w:rFonts w:ascii="Times New Roman" w:hAnsi="Times New Roman" w:cs="Times New Roman"/>
          <w:sz w:val="28"/>
          <w:szCs w:val="28"/>
        </w:rPr>
        <w:t>2</w:t>
      </w:r>
      <w:r>
        <w:rPr>
          <w:rFonts w:ascii="Times New Roman" w:hAnsi="Times New Roman" w:cs="Times New Roman"/>
          <w:sz w:val="28"/>
          <w:szCs w:val="28"/>
        </w:rPr>
        <w:t xml:space="preserve"> статьи 116.1 УК РФ н</w:t>
      </w:r>
      <w:r w:rsidRPr="00E340CA">
        <w:rPr>
          <w:rFonts w:ascii="Times New Roman" w:hAnsi="Times New Roman" w:cs="Times New Roman"/>
          <w:sz w:val="28"/>
          <w:szCs w:val="28"/>
        </w:rPr>
        <w:t>анесение побоев или совершение иных насильственных действий, причинивших физическую боль, но не повлекших последствий, указанных в статье 115 настоящего Кодекса, и не содержащих признаков состава преступления, предусмотренного статьей 116 настоящего Кодекса, лицом, имеющим судимость за преступление, совершенное с применением насилия, - наказывается обязательными работами на срок до четырехсот восьмидесяти часов, либо исправительными работами на срок до одного года, либо ограничением свободы на тот же срок, либо арестом на срок до шести месяцев.</w:t>
      </w:r>
    </w:p>
    <w:p w:rsidR="00E340CA" w:rsidRPr="00E340CA" w:rsidRDefault="00E340CA" w:rsidP="00E340C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w:t>
      </w:r>
      <w:r w:rsidRPr="00E340CA">
        <w:rPr>
          <w:rFonts w:ascii="Times New Roman" w:hAnsi="Times New Roman" w:cs="Times New Roman"/>
          <w:sz w:val="28"/>
          <w:szCs w:val="28"/>
        </w:rPr>
        <w:t>головн</w:t>
      </w:r>
      <w:r>
        <w:rPr>
          <w:rFonts w:ascii="Times New Roman" w:hAnsi="Times New Roman" w:cs="Times New Roman"/>
          <w:sz w:val="28"/>
          <w:szCs w:val="28"/>
        </w:rPr>
        <w:t xml:space="preserve">ые </w:t>
      </w:r>
      <w:r w:rsidRPr="00E340CA">
        <w:rPr>
          <w:rFonts w:ascii="Times New Roman" w:hAnsi="Times New Roman" w:cs="Times New Roman"/>
          <w:sz w:val="28"/>
          <w:szCs w:val="28"/>
        </w:rPr>
        <w:t>дел</w:t>
      </w:r>
      <w:r>
        <w:rPr>
          <w:rFonts w:ascii="Times New Roman" w:hAnsi="Times New Roman" w:cs="Times New Roman"/>
          <w:sz w:val="28"/>
          <w:szCs w:val="28"/>
        </w:rPr>
        <w:t>а</w:t>
      </w:r>
      <w:r w:rsidRPr="00E340CA">
        <w:rPr>
          <w:rFonts w:ascii="Times New Roman" w:hAnsi="Times New Roman" w:cs="Times New Roman"/>
          <w:sz w:val="28"/>
          <w:szCs w:val="28"/>
        </w:rPr>
        <w:t xml:space="preserve"> о преступлени</w:t>
      </w:r>
      <w:r>
        <w:rPr>
          <w:rFonts w:ascii="Times New Roman" w:hAnsi="Times New Roman" w:cs="Times New Roman"/>
          <w:sz w:val="28"/>
          <w:szCs w:val="28"/>
        </w:rPr>
        <w:t xml:space="preserve">и, </w:t>
      </w:r>
      <w:r w:rsidRPr="00E340CA">
        <w:rPr>
          <w:rFonts w:ascii="Times New Roman" w:hAnsi="Times New Roman" w:cs="Times New Roman"/>
          <w:sz w:val="28"/>
          <w:szCs w:val="28"/>
        </w:rPr>
        <w:t>предусмотренн</w:t>
      </w:r>
      <w:r>
        <w:rPr>
          <w:rFonts w:ascii="Times New Roman" w:hAnsi="Times New Roman" w:cs="Times New Roman"/>
          <w:sz w:val="28"/>
          <w:szCs w:val="28"/>
        </w:rPr>
        <w:t xml:space="preserve">ого </w:t>
      </w:r>
      <w:r w:rsidRPr="00E340CA">
        <w:rPr>
          <w:rFonts w:ascii="Times New Roman" w:hAnsi="Times New Roman" w:cs="Times New Roman"/>
          <w:sz w:val="28"/>
          <w:szCs w:val="28"/>
        </w:rPr>
        <w:t>ч</w:t>
      </w:r>
      <w:r>
        <w:rPr>
          <w:rFonts w:ascii="Times New Roman" w:hAnsi="Times New Roman" w:cs="Times New Roman"/>
          <w:sz w:val="28"/>
          <w:szCs w:val="28"/>
        </w:rPr>
        <w:t xml:space="preserve">астью </w:t>
      </w:r>
      <w:r w:rsidRPr="00E340CA">
        <w:rPr>
          <w:rFonts w:ascii="Times New Roman" w:hAnsi="Times New Roman" w:cs="Times New Roman"/>
          <w:sz w:val="28"/>
          <w:szCs w:val="28"/>
        </w:rPr>
        <w:t>1 ст</w:t>
      </w:r>
      <w:r>
        <w:rPr>
          <w:rFonts w:ascii="Times New Roman" w:hAnsi="Times New Roman" w:cs="Times New Roman"/>
          <w:sz w:val="28"/>
          <w:szCs w:val="28"/>
        </w:rPr>
        <w:t>атьи 1</w:t>
      </w:r>
      <w:r w:rsidRPr="00E340CA">
        <w:rPr>
          <w:rFonts w:ascii="Times New Roman" w:hAnsi="Times New Roman" w:cs="Times New Roman"/>
          <w:sz w:val="28"/>
          <w:szCs w:val="28"/>
        </w:rPr>
        <w:t>16.1</w:t>
      </w:r>
      <w:r>
        <w:rPr>
          <w:rFonts w:ascii="Times New Roman" w:hAnsi="Times New Roman" w:cs="Times New Roman"/>
          <w:sz w:val="28"/>
          <w:szCs w:val="28"/>
        </w:rPr>
        <w:t xml:space="preserve"> УК РФ</w:t>
      </w:r>
      <w:r w:rsidRPr="00E340CA">
        <w:rPr>
          <w:rFonts w:ascii="Times New Roman" w:hAnsi="Times New Roman" w:cs="Times New Roman"/>
          <w:sz w:val="28"/>
          <w:szCs w:val="28"/>
        </w:rPr>
        <w:t xml:space="preserve">, считаются уголовными делами частного обвинения, возбуждаются не иначе как по заявлению потерпевшего, его законного представителя, за исключением случаев, предусмотренных ч. 4 ст. 20 УПК РФ. </w:t>
      </w:r>
    </w:p>
    <w:p w:rsidR="00535F4D" w:rsidRDefault="00535F4D" w:rsidP="00FC1C88">
      <w:pPr>
        <w:spacing w:after="0" w:line="240" w:lineRule="auto"/>
        <w:rPr>
          <w:rFonts w:ascii="Times New Roman" w:hAnsi="Times New Roman" w:cs="Times New Roman"/>
          <w:b/>
          <w:i/>
          <w:color w:val="000000" w:themeColor="text1"/>
          <w:sz w:val="28"/>
          <w:szCs w:val="28"/>
        </w:rPr>
      </w:pPr>
    </w:p>
    <w:p w:rsidR="00E340CA" w:rsidRDefault="00E340CA" w:rsidP="00FC1C88">
      <w:pPr>
        <w:spacing w:after="0" w:line="240" w:lineRule="auto"/>
        <w:rPr>
          <w:rFonts w:ascii="Times New Roman" w:hAnsi="Times New Roman" w:cs="Times New Roman"/>
          <w:b/>
          <w:i/>
          <w:color w:val="000000" w:themeColor="text1"/>
          <w:sz w:val="28"/>
          <w:szCs w:val="28"/>
        </w:rPr>
      </w:pPr>
    </w:p>
    <w:p w:rsidR="00FC1C88" w:rsidRDefault="00535F4D" w:rsidP="00FC1C88">
      <w:pPr>
        <w:spacing w:after="0" w:line="240" w:lineRule="exact"/>
        <w:contextualSpacing/>
        <w:rPr>
          <w:rFonts w:eastAsia="Times New Roman"/>
          <w:lang w:eastAsia="ru-RU"/>
        </w:rPr>
      </w:pPr>
      <w:r>
        <w:rPr>
          <w:rFonts w:ascii="Times New Roman" w:eastAsia="Times New Roman" w:hAnsi="Times New Roman" w:cs="Times New Roman"/>
          <w:sz w:val="28"/>
          <w:lang w:eastAsia="ru-RU"/>
        </w:rPr>
        <w:t>Старший п</w:t>
      </w:r>
      <w:r w:rsidR="00FC1C88">
        <w:rPr>
          <w:rFonts w:ascii="Times New Roman" w:eastAsia="Times New Roman" w:hAnsi="Times New Roman" w:cs="Times New Roman"/>
          <w:sz w:val="28"/>
          <w:lang w:eastAsia="ru-RU"/>
        </w:rPr>
        <w:t xml:space="preserve">омощник прокурора района </w:t>
      </w:r>
      <w:r w:rsidR="00FC1C88">
        <w:rPr>
          <w:rFonts w:ascii="Times New Roman" w:eastAsia="Times New Roman" w:hAnsi="Times New Roman" w:cs="Times New Roman"/>
          <w:sz w:val="28"/>
          <w:lang w:eastAsia="ru-RU"/>
        </w:rPr>
        <w:tab/>
      </w:r>
      <w:r w:rsidR="00FC1C88">
        <w:rPr>
          <w:rFonts w:ascii="Times New Roman" w:eastAsia="Times New Roman" w:hAnsi="Times New Roman" w:cs="Times New Roman"/>
          <w:sz w:val="28"/>
          <w:lang w:eastAsia="ru-RU"/>
        </w:rPr>
        <w:tab/>
      </w:r>
      <w:r w:rsidR="00FC1C88">
        <w:rPr>
          <w:rFonts w:ascii="Times New Roman" w:eastAsia="Times New Roman" w:hAnsi="Times New Roman" w:cs="Times New Roman"/>
          <w:sz w:val="28"/>
          <w:lang w:eastAsia="ru-RU"/>
        </w:rPr>
        <w:tab/>
      </w:r>
      <w:r w:rsidR="00FC1C88">
        <w:rPr>
          <w:rFonts w:ascii="Times New Roman" w:eastAsia="Times New Roman" w:hAnsi="Times New Roman" w:cs="Times New Roman"/>
          <w:sz w:val="28"/>
          <w:lang w:eastAsia="ru-RU"/>
        </w:rPr>
        <w:tab/>
        <w:t xml:space="preserve">       Ч.Б. Дубчинов </w:t>
      </w:r>
    </w:p>
    <w:p w:rsidR="00FC1C88" w:rsidRDefault="00FC1C88" w:rsidP="00FC1C88">
      <w:pPr>
        <w:spacing w:after="0" w:line="240" w:lineRule="exact"/>
        <w:contextualSpacing/>
        <w:rPr>
          <w:rFonts w:ascii="Times New Roman" w:eastAsia="Times New Roman" w:hAnsi="Times New Roman" w:cs="Times New Roman"/>
          <w:sz w:val="28"/>
          <w:lang w:eastAsia="ru-RU"/>
        </w:rPr>
      </w:pPr>
    </w:p>
    <w:p w:rsidR="00535F4D" w:rsidRDefault="00535F4D" w:rsidP="00FC1C88">
      <w:pPr>
        <w:spacing w:after="0" w:line="240" w:lineRule="exact"/>
        <w:contextualSpacing/>
        <w:rPr>
          <w:rFonts w:ascii="Times New Roman" w:eastAsia="Times New Roman" w:hAnsi="Times New Roman" w:cs="Times New Roman"/>
          <w:sz w:val="28"/>
          <w:lang w:eastAsia="ru-RU"/>
        </w:rPr>
      </w:pPr>
    </w:p>
    <w:p w:rsidR="00FC1C88" w:rsidRDefault="00FC1C88" w:rsidP="00FC1C88">
      <w:pPr>
        <w:spacing w:after="0" w:line="240" w:lineRule="exact"/>
        <w:contextualSpacing/>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Согласовано</w:t>
      </w:r>
    </w:p>
    <w:p w:rsidR="00E340CA" w:rsidRDefault="00E340CA" w:rsidP="00FC1C88">
      <w:pPr>
        <w:spacing w:after="0" w:line="240" w:lineRule="exact"/>
        <w:contextualSpacing/>
        <w:rPr>
          <w:rFonts w:ascii="Times New Roman" w:eastAsia="Times New Roman" w:hAnsi="Times New Roman" w:cs="Times New Roman"/>
          <w:sz w:val="28"/>
          <w:lang w:eastAsia="ru-RU"/>
        </w:rPr>
      </w:pPr>
    </w:p>
    <w:p w:rsidR="00FC1C88" w:rsidRDefault="00E340CA" w:rsidP="00FC1C88">
      <w:pPr>
        <w:spacing w:after="0" w:line="240" w:lineRule="exact"/>
        <w:contextualSpacing/>
        <w:rPr>
          <w:rFonts w:ascii="Times New Roman" w:eastAsia="Times New Roman" w:hAnsi="Times New Roman" w:cs="Times New Roman"/>
          <w:sz w:val="28"/>
          <w:lang w:eastAsia="ru-RU"/>
        </w:rPr>
      </w:pPr>
      <w:r>
        <w:rPr>
          <w:rFonts w:ascii="Times New Roman" w:eastAsia="Times New Roman" w:hAnsi="Times New Roman" w:cs="Times New Roman"/>
          <w:sz w:val="28"/>
          <w:lang w:eastAsia="ru-RU"/>
        </w:rPr>
        <w:t>П</w:t>
      </w:r>
      <w:r w:rsidR="00FC1C88">
        <w:rPr>
          <w:rFonts w:ascii="Times New Roman" w:eastAsia="Times New Roman" w:hAnsi="Times New Roman" w:cs="Times New Roman"/>
          <w:sz w:val="28"/>
          <w:lang w:eastAsia="ru-RU"/>
        </w:rPr>
        <w:t xml:space="preserve">рокурора района </w:t>
      </w:r>
    </w:p>
    <w:p w:rsidR="00FC1C88" w:rsidRDefault="00FC1C88" w:rsidP="00FC1C88">
      <w:pPr>
        <w:spacing w:after="0" w:line="240" w:lineRule="exact"/>
        <w:contextualSpacing/>
        <w:rPr>
          <w:rFonts w:ascii="Times New Roman" w:eastAsia="Times New Roman" w:hAnsi="Times New Roman" w:cs="Times New Roman"/>
          <w:sz w:val="28"/>
          <w:lang w:eastAsia="ru-RU"/>
        </w:rPr>
      </w:pPr>
    </w:p>
    <w:p w:rsidR="00FC1C88" w:rsidRPr="00FC1C88" w:rsidRDefault="00FC1C88" w:rsidP="00535F4D">
      <w:pPr>
        <w:spacing w:after="0" w:line="240" w:lineRule="exact"/>
        <w:ind w:right="-144"/>
        <w:contextualSpacing/>
        <w:rPr>
          <w:rFonts w:ascii="Times New Roman" w:hAnsi="Times New Roman" w:cs="Times New Roman"/>
          <w:b/>
          <w:i/>
          <w:color w:val="000000" w:themeColor="text1"/>
          <w:sz w:val="28"/>
          <w:szCs w:val="28"/>
        </w:rPr>
      </w:pPr>
      <w:r>
        <w:rPr>
          <w:rFonts w:ascii="Times New Roman" w:eastAsia="Times New Roman" w:hAnsi="Times New Roman" w:cs="Times New Roman"/>
          <w:sz w:val="28"/>
          <w:lang w:eastAsia="ru-RU"/>
        </w:rPr>
        <w:t>советник юстиции</w:t>
      </w:r>
      <w:r>
        <w:rPr>
          <w:rFonts w:ascii="Times New Roman" w:eastAsia="Times New Roman" w:hAnsi="Times New Roman" w:cs="Times New Roman"/>
          <w:sz w:val="28"/>
          <w:lang w:eastAsia="ru-RU"/>
        </w:rPr>
        <w:tab/>
      </w:r>
      <w:r>
        <w:rPr>
          <w:rFonts w:ascii="Times New Roman" w:eastAsia="Times New Roman" w:hAnsi="Times New Roman" w:cs="Times New Roman"/>
          <w:sz w:val="28"/>
          <w:lang w:eastAsia="ru-RU"/>
        </w:rPr>
        <w:tab/>
      </w:r>
      <w:r w:rsidR="00535F4D">
        <w:rPr>
          <w:rFonts w:ascii="Times New Roman" w:eastAsia="Times New Roman" w:hAnsi="Times New Roman" w:cs="Times New Roman"/>
          <w:sz w:val="28"/>
          <w:lang w:eastAsia="ru-RU"/>
        </w:rPr>
        <w:tab/>
      </w:r>
      <w:r>
        <w:rPr>
          <w:rFonts w:ascii="Times New Roman" w:eastAsia="Times New Roman" w:hAnsi="Times New Roman" w:cs="Times New Roman"/>
          <w:sz w:val="28"/>
          <w:lang w:eastAsia="ru-RU"/>
        </w:rPr>
        <w:tab/>
      </w:r>
      <w:r>
        <w:rPr>
          <w:rFonts w:ascii="Times New Roman" w:eastAsia="Times New Roman" w:hAnsi="Times New Roman" w:cs="Times New Roman"/>
          <w:sz w:val="28"/>
          <w:lang w:eastAsia="ru-RU"/>
        </w:rPr>
        <w:tab/>
      </w:r>
      <w:r>
        <w:rPr>
          <w:rFonts w:ascii="Times New Roman" w:eastAsia="Times New Roman" w:hAnsi="Times New Roman" w:cs="Times New Roman"/>
          <w:sz w:val="28"/>
          <w:lang w:eastAsia="ru-RU"/>
        </w:rPr>
        <w:tab/>
      </w:r>
      <w:r w:rsidR="00E340CA">
        <w:rPr>
          <w:rFonts w:ascii="Times New Roman" w:eastAsia="Times New Roman" w:hAnsi="Times New Roman" w:cs="Times New Roman"/>
          <w:sz w:val="28"/>
          <w:lang w:eastAsia="ru-RU"/>
        </w:rPr>
        <w:tab/>
      </w:r>
      <w:r w:rsidR="00E340CA">
        <w:rPr>
          <w:rFonts w:ascii="Times New Roman" w:eastAsia="Times New Roman" w:hAnsi="Times New Roman" w:cs="Times New Roman"/>
          <w:sz w:val="28"/>
          <w:lang w:eastAsia="ru-RU"/>
        </w:rPr>
        <w:tab/>
        <w:t xml:space="preserve">В.А. Сахаров </w:t>
      </w:r>
    </w:p>
    <w:sectPr w:rsidR="00FC1C88" w:rsidRPr="00FC1C88" w:rsidSect="00535F4D">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16F"/>
    <w:rsid w:val="00066B14"/>
    <w:rsid w:val="00162B4A"/>
    <w:rsid w:val="0016583A"/>
    <w:rsid w:val="00176EBF"/>
    <w:rsid w:val="002926FD"/>
    <w:rsid w:val="002A49DA"/>
    <w:rsid w:val="002B1577"/>
    <w:rsid w:val="002E7FC8"/>
    <w:rsid w:val="00335380"/>
    <w:rsid w:val="00413537"/>
    <w:rsid w:val="004368AC"/>
    <w:rsid w:val="00444102"/>
    <w:rsid w:val="00535F4D"/>
    <w:rsid w:val="0055765A"/>
    <w:rsid w:val="0057154F"/>
    <w:rsid w:val="00571F36"/>
    <w:rsid w:val="005D55E9"/>
    <w:rsid w:val="005F40F3"/>
    <w:rsid w:val="006656D1"/>
    <w:rsid w:val="006B1DFD"/>
    <w:rsid w:val="006C36DD"/>
    <w:rsid w:val="006F76D4"/>
    <w:rsid w:val="007A7F38"/>
    <w:rsid w:val="0083635B"/>
    <w:rsid w:val="008631EB"/>
    <w:rsid w:val="008D7576"/>
    <w:rsid w:val="008E4186"/>
    <w:rsid w:val="008F3E86"/>
    <w:rsid w:val="009153F3"/>
    <w:rsid w:val="00997730"/>
    <w:rsid w:val="009A7E13"/>
    <w:rsid w:val="009B12DA"/>
    <w:rsid w:val="009B57EA"/>
    <w:rsid w:val="009C1998"/>
    <w:rsid w:val="009C58B6"/>
    <w:rsid w:val="00AA1389"/>
    <w:rsid w:val="00AD2D5B"/>
    <w:rsid w:val="00B17257"/>
    <w:rsid w:val="00BB6604"/>
    <w:rsid w:val="00C4487D"/>
    <w:rsid w:val="00D10662"/>
    <w:rsid w:val="00D16E01"/>
    <w:rsid w:val="00D86307"/>
    <w:rsid w:val="00DA59A7"/>
    <w:rsid w:val="00DC316F"/>
    <w:rsid w:val="00E340CA"/>
    <w:rsid w:val="00EF39BB"/>
    <w:rsid w:val="00F146D9"/>
    <w:rsid w:val="00F90FC6"/>
    <w:rsid w:val="00FC1C88"/>
    <w:rsid w:val="00FF2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446DC"/>
  <w15:docId w15:val="{5E63A3DD-4A05-4509-9533-8704C25E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31E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6E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16E01"/>
    <w:rPr>
      <w:color w:val="0000FF"/>
      <w:u w:val="single"/>
    </w:rPr>
  </w:style>
  <w:style w:type="paragraph" w:styleId="a5">
    <w:name w:val="Balloon Text"/>
    <w:basedOn w:val="a"/>
    <w:link w:val="a6"/>
    <w:uiPriority w:val="99"/>
    <w:semiHidden/>
    <w:unhideWhenUsed/>
    <w:rsid w:val="0016583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58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76909">
      <w:bodyDiv w:val="1"/>
      <w:marLeft w:val="0"/>
      <w:marRight w:val="0"/>
      <w:marTop w:val="0"/>
      <w:marBottom w:val="0"/>
      <w:divBdr>
        <w:top w:val="none" w:sz="0" w:space="0" w:color="auto"/>
        <w:left w:val="none" w:sz="0" w:space="0" w:color="auto"/>
        <w:bottom w:val="none" w:sz="0" w:space="0" w:color="auto"/>
        <w:right w:val="none" w:sz="0" w:space="0" w:color="auto"/>
      </w:divBdr>
    </w:div>
    <w:div w:id="207107411">
      <w:bodyDiv w:val="1"/>
      <w:marLeft w:val="0"/>
      <w:marRight w:val="0"/>
      <w:marTop w:val="0"/>
      <w:marBottom w:val="0"/>
      <w:divBdr>
        <w:top w:val="none" w:sz="0" w:space="0" w:color="auto"/>
        <w:left w:val="none" w:sz="0" w:space="0" w:color="auto"/>
        <w:bottom w:val="none" w:sz="0" w:space="0" w:color="auto"/>
        <w:right w:val="none" w:sz="0" w:space="0" w:color="auto"/>
      </w:divBdr>
    </w:div>
    <w:div w:id="1013000137">
      <w:bodyDiv w:val="1"/>
      <w:marLeft w:val="0"/>
      <w:marRight w:val="0"/>
      <w:marTop w:val="0"/>
      <w:marBottom w:val="0"/>
      <w:divBdr>
        <w:top w:val="none" w:sz="0" w:space="0" w:color="auto"/>
        <w:left w:val="none" w:sz="0" w:space="0" w:color="auto"/>
        <w:bottom w:val="none" w:sz="0" w:space="0" w:color="auto"/>
        <w:right w:val="none" w:sz="0" w:space="0" w:color="auto"/>
      </w:divBdr>
      <w:divsChild>
        <w:div w:id="2041666061">
          <w:marLeft w:val="0"/>
          <w:marRight w:val="0"/>
          <w:marTop w:val="0"/>
          <w:marBottom w:val="301"/>
          <w:divBdr>
            <w:top w:val="none" w:sz="0" w:space="0" w:color="auto"/>
            <w:left w:val="none" w:sz="0" w:space="0" w:color="auto"/>
            <w:bottom w:val="none" w:sz="0" w:space="0" w:color="auto"/>
            <w:right w:val="none" w:sz="0" w:space="0" w:color="auto"/>
          </w:divBdr>
        </w:div>
        <w:div w:id="1285580860">
          <w:marLeft w:val="0"/>
          <w:marRight w:val="0"/>
          <w:marTop w:val="200"/>
          <w:marBottom w:val="764"/>
          <w:divBdr>
            <w:top w:val="none" w:sz="0" w:space="0" w:color="auto"/>
            <w:left w:val="none" w:sz="0" w:space="0" w:color="auto"/>
            <w:bottom w:val="none" w:sz="0" w:space="0" w:color="auto"/>
            <w:right w:val="none" w:sz="0" w:space="0" w:color="auto"/>
          </w:divBdr>
        </w:div>
        <w:div w:id="1696274139">
          <w:marLeft w:val="0"/>
          <w:marRight w:val="0"/>
          <w:marTop w:val="388"/>
          <w:marBottom w:val="902"/>
          <w:divBdr>
            <w:top w:val="none" w:sz="0" w:space="0" w:color="auto"/>
            <w:left w:val="none" w:sz="0" w:space="0" w:color="auto"/>
            <w:bottom w:val="none" w:sz="0" w:space="0" w:color="auto"/>
            <w:right w:val="none" w:sz="0" w:space="0" w:color="auto"/>
          </w:divBdr>
        </w:div>
        <w:div w:id="1591499549">
          <w:marLeft w:val="0"/>
          <w:marRight w:val="0"/>
          <w:marTop w:val="0"/>
          <w:marBottom w:val="902"/>
          <w:divBdr>
            <w:top w:val="none" w:sz="0" w:space="0" w:color="auto"/>
            <w:left w:val="none" w:sz="0" w:space="0" w:color="auto"/>
            <w:bottom w:val="none" w:sz="0" w:space="0" w:color="auto"/>
            <w:right w:val="none" w:sz="0" w:space="0" w:color="auto"/>
          </w:divBdr>
        </w:div>
      </w:divsChild>
    </w:div>
    <w:div w:id="1051273464">
      <w:bodyDiv w:val="1"/>
      <w:marLeft w:val="0"/>
      <w:marRight w:val="0"/>
      <w:marTop w:val="0"/>
      <w:marBottom w:val="0"/>
      <w:divBdr>
        <w:top w:val="none" w:sz="0" w:space="0" w:color="auto"/>
        <w:left w:val="none" w:sz="0" w:space="0" w:color="auto"/>
        <w:bottom w:val="none" w:sz="0" w:space="0" w:color="auto"/>
        <w:right w:val="none" w:sz="0" w:space="0" w:color="auto"/>
      </w:divBdr>
    </w:div>
    <w:div w:id="1461462881">
      <w:bodyDiv w:val="1"/>
      <w:marLeft w:val="0"/>
      <w:marRight w:val="0"/>
      <w:marTop w:val="0"/>
      <w:marBottom w:val="0"/>
      <w:divBdr>
        <w:top w:val="none" w:sz="0" w:space="0" w:color="auto"/>
        <w:left w:val="none" w:sz="0" w:space="0" w:color="auto"/>
        <w:bottom w:val="none" w:sz="0" w:space="0" w:color="auto"/>
        <w:right w:val="none" w:sz="0" w:space="0" w:color="auto"/>
      </w:divBdr>
    </w:div>
    <w:div w:id="1541284390">
      <w:bodyDiv w:val="1"/>
      <w:marLeft w:val="0"/>
      <w:marRight w:val="0"/>
      <w:marTop w:val="0"/>
      <w:marBottom w:val="0"/>
      <w:divBdr>
        <w:top w:val="none" w:sz="0" w:space="0" w:color="auto"/>
        <w:left w:val="none" w:sz="0" w:space="0" w:color="auto"/>
        <w:bottom w:val="none" w:sz="0" w:space="0" w:color="auto"/>
        <w:right w:val="none" w:sz="0" w:space="0" w:color="auto"/>
      </w:divBdr>
    </w:div>
    <w:div w:id="1572108715">
      <w:bodyDiv w:val="1"/>
      <w:marLeft w:val="0"/>
      <w:marRight w:val="0"/>
      <w:marTop w:val="0"/>
      <w:marBottom w:val="0"/>
      <w:divBdr>
        <w:top w:val="none" w:sz="0" w:space="0" w:color="auto"/>
        <w:left w:val="none" w:sz="0" w:space="0" w:color="auto"/>
        <w:bottom w:val="none" w:sz="0" w:space="0" w:color="auto"/>
        <w:right w:val="none" w:sz="0" w:space="0" w:color="auto"/>
      </w:divBdr>
    </w:div>
    <w:div w:id="163225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2129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Дубчинов Чингис Бэлигтуевич</cp:lastModifiedBy>
  <cp:revision>2</cp:revision>
  <cp:lastPrinted>2023-06-26T09:01:00Z</cp:lastPrinted>
  <dcterms:created xsi:type="dcterms:W3CDTF">2023-06-26T09:24:00Z</dcterms:created>
  <dcterms:modified xsi:type="dcterms:W3CDTF">2023-06-26T09:24:00Z</dcterms:modified>
</cp:coreProperties>
</file>