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5AC149" w14:textId="77777777" w:rsidR="0026212F" w:rsidRPr="00DA754A" w:rsidRDefault="0026212F" w:rsidP="00DA754A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A754A">
        <w:rPr>
          <w:rFonts w:ascii="Times New Roman" w:hAnsi="Times New Roman" w:cs="Times New Roman"/>
          <w:sz w:val="28"/>
          <w:szCs w:val="28"/>
        </w:rPr>
        <w:t>ПРОКУРАТУРА ИНФОРМИРУЕТ</w:t>
      </w:r>
    </w:p>
    <w:p w14:paraId="1C32B06C" w14:textId="31CAF6D6" w:rsidR="0026212F" w:rsidRDefault="00F42B96" w:rsidP="0026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2B96">
        <w:rPr>
          <w:rFonts w:ascii="Times New Roman" w:hAnsi="Times New Roman" w:cs="Times New Roman"/>
          <w:sz w:val="28"/>
          <w:szCs w:val="28"/>
        </w:rPr>
        <w:t xml:space="preserve">информирует население </w:t>
      </w:r>
      <w:r>
        <w:rPr>
          <w:rFonts w:ascii="Times New Roman" w:hAnsi="Times New Roman" w:cs="Times New Roman"/>
          <w:sz w:val="28"/>
          <w:szCs w:val="28"/>
        </w:rPr>
        <w:t xml:space="preserve">Куйтунского района </w:t>
      </w:r>
      <w:r w:rsidR="00955F31">
        <w:rPr>
          <w:rFonts w:ascii="Times New Roman" w:hAnsi="Times New Roman" w:cs="Times New Roman"/>
          <w:sz w:val="28"/>
          <w:szCs w:val="28"/>
        </w:rPr>
        <w:t>об уголовной ответственности за дачу взятки должностному лицу, а также о действиях в случае вымогательства должностным лицом взятки, вознаграждения.</w:t>
      </w:r>
    </w:p>
    <w:p w14:paraId="1F4FAACE" w14:textId="77777777" w:rsidR="00955F31" w:rsidRDefault="00955F31" w:rsidP="00955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109ED1" w14:textId="526C4995" w:rsidR="00E30AF4" w:rsidRPr="00E30AF4" w:rsidRDefault="00E30AF4" w:rsidP="00955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0AF4">
        <w:rPr>
          <w:rFonts w:ascii="Times New Roman" w:eastAsia="Times New Roman" w:hAnsi="Times New Roman" w:cs="Times New Roman"/>
          <w:sz w:val="28"/>
          <w:szCs w:val="28"/>
        </w:rPr>
        <w:t>Передача и получение взятки в российском законодательстве являются противозаконными и ответственность за указанные действия предусмотрена Уголовным кодексом Российской Федерации (ст. 290, 291 УК РФ).</w:t>
      </w:r>
    </w:p>
    <w:p w14:paraId="7C3DB059" w14:textId="77777777" w:rsidR="00E30AF4" w:rsidRPr="00E30AF4" w:rsidRDefault="00E30AF4" w:rsidP="00955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0AF4">
        <w:rPr>
          <w:rFonts w:ascii="Times New Roman" w:eastAsia="Times New Roman" w:hAnsi="Times New Roman" w:cs="Times New Roman"/>
          <w:sz w:val="28"/>
          <w:szCs w:val="28"/>
        </w:rPr>
        <w:t>Под взяткой понимается получение должностным лицом вознаграждения в виде денежных средств, ценностей, материальных благ, иного имущества или же оказания услуг, за совершение действий или же отказ от их совершения (бездействие) в пользу лица, предоставляющего такое вознаграждение. Совершаемое за это вознаграждение действие (бездействие) должно входить в компетенцию должностного лица, либо он должен иметь возможность влиять на принятие решения по вопросу, с которым к нему обратился взяткодатель.</w:t>
      </w:r>
    </w:p>
    <w:p w14:paraId="44D87BE1" w14:textId="77777777" w:rsidR="00E30AF4" w:rsidRPr="00E30AF4" w:rsidRDefault="00E30AF4" w:rsidP="00955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0AF4">
        <w:rPr>
          <w:rFonts w:ascii="Times New Roman" w:eastAsia="Times New Roman" w:hAnsi="Times New Roman" w:cs="Times New Roman"/>
          <w:sz w:val="28"/>
          <w:szCs w:val="28"/>
        </w:rPr>
        <w:t>Взяткой могут считаться не только деньги, ценные бумаги и объекты недвижимости, а также и изделия из драгоценных металлов, продукты питания, видеотехника, бытовые приборы, оплата лечения, строительных или ремонтных работ, оплата развлечений, предоставляемые безвозмездно или по заниженной стоимости.</w:t>
      </w:r>
    </w:p>
    <w:p w14:paraId="077E406B" w14:textId="77777777" w:rsidR="00E30AF4" w:rsidRPr="00E30AF4" w:rsidRDefault="00E30AF4" w:rsidP="00955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0AF4">
        <w:rPr>
          <w:rFonts w:ascii="Times New Roman" w:eastAsia="Times New Roman" w:hAnsi="Times New Roman" w:cs="Times New Roman"/>
          <w:sz w:val="28"/>
          <w:szCs w:val="28"/>
        </w:rPr>
        <w:t>В зависимости от размера взятки и иных обстоятельств получение (дача) взятки может наказываться лишением свободы на срок до пятнадцати лет, что определяет отнесение особо квалифицированных составов данных преступлений к числу особо тяжких уголовно наказуемых деяний.</w:t>
      </w:r>
    </w:p>
    <w:p w14:paraId="12033ACA" w14:textId="77777777" w:rsidR="00E30AF4" w:rsidRPr="00E30AF4" w:rsidRDefault="00E30AF4" w:rsidP="00955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0AF4">
        <w:rPr>
          <w:rFonts w:ascii="Times New Roman" w:eastAsia="Times New Roman" w:hAnsi="Times New Roman" w:cs="Times New Roman"/>
          <w:sz w:val="28"/>
          <w:szCs w:val="28"/>
        </w:rPr>
        <w:t>Уголовная ответственность за дачу взятки наступает с 16 лет.</w:t>
      </w:r>
    </w:p>
    <w:p w14:paraId="2730C8E1" w14:textId="77777777" w:rsidR="00E30AF4" w:rsidRPr="00E30AF4" w:rsidRDefault="00E30AF4" w:rsidP="00955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0AF4">
        <w:rPr>
          <w:rFonts w:ascii="Times New Roman" w:eastAsia="Times New Roman" w:hAnsi="Times New Roman" w:cs="Times New Roman"/>
          <w:sz w:val="28"/>
          <w:szCs w:val="28"/>
        </w:rPr>
        <w:t>Взятка нередко дается через посредников. Посредничество во взятке также является уголовно-наказуемым деянием (ст. 291.1 УК РФ).</w:t>
      </w:r>
    </w:p>
    <w:p w14:paraId="4C2707DC" w14:textId="41E26159" w:rsidR="008A7619" w:rsidRDefault="004F1CA3" w:rsidP="00955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A7619">
        <w:rPr>
          <w:rFonts w:ascii="Times New Roman" w:eastAsia="Times New Roman" w:hAnsi="Times New Roman" w:cs="Times New Roman"/>
          <w:sz w:val="28"/>
          <w:szCs w:val="28"/>
        </w:rPr>
        <w:t xml:space="preserve">од вымогательством взятки понимается </w:t>
      </w:r>
      <w:r w:rsidR="008A7619" w:rsidRPr="008A7619">
        <w:rPr>
          <w:rFonts w:ascii="Times New Roman" w:eastAsia="Times New Roman" w:hAnsi="Times New Roman" w:cs="Times New Roman"/>
          <w:sz w:val="28"/>
          <w:szCs w:val="28"/>
        </w:rPr>
        <w:t xml:space="preserve">требование должностного лица дать взятку либо передать незаконное вознаграждение в виде денег, ценных бумаг, иного имущества под угрозой совершения действий, которые могут причинить ущерб законным интересам гражданина либо поставить последнего в такие условия, при которых он вынужден дать взятку либо совершить коммерческий подкуп с целью предотвращения вредных последствий для его </w:t>
      </w:r>
      <w:proofErr w:type="spellStart"/>
      <w:r w:rsidR="008A7619" w:rsidRPr="008A7619">
        <w:rPr>
          <w:rFonts w:ascii="Times New Roman" w:eastAsia="Times New Roman" w:hAnsi="Times New Roman" w:cs="Times New Roman"/>
          <w:sz w:val="28"/>
          <w:szCs w:val="28"/>
        </w:rPr>
        <w:t>правоохраняемых</w:t>
      </w:r>
      <w:proofErr w:type="spellEnd"/>
      <w:r w:rsidR="008A7619" w:rsidRPr="008A7619">
        <w:rPr>
          <w:rFonts w:ascii="Times New Roman" w:eastAsia="Times New Roman" w:hAnsi="Times New Roman" w:cs="Times New Roman"/>
          <w:sz w:val="28"/>
          <w:szCs w:val="28"/>
        </w:rPr>
        <w:t xml:space="preserve"> интересов Вымогательство взятки может осуществляться как в виде прямого требования, так и косвенным образом.</w:t>
      </w:r>
    </w:p>
    <w:p w14:paraId="1DDEAC10" w14:textId="77777777" w:rsidR="004F1CA3" w:rsidRPr="004F1CA3" w:rsidRDefault="004F1CA3" w:rsidP="008A76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4F1CA3">
        <w:rPr>
          <w:rFonts w:ascii="Times New Roman" w:eastAsia="Times New Roman" w:hAnsi="Times New Roman" w:cs="Times New Roman"/>
          <w:sz w:val="28"/>
          <w:szCs w:val="28"/>
          <w:u w:val="single"/>
        </w:rPr>
        <w:t>В случае вымогательства взятки:</w:t>
      </w:r>
    </w:p>
    <w:p w14:paraId="0AE1A7F0" w14:textId="5DBB7FC8" w:rsidR="008A7619" w:rsidRPr="008A7619" w:rsidRDefault="004F1CA3" w:rsidP="008A76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A7619" w:rsidRPr="008A7619">
        <w:rPr>
          <w:rFonts w:ascii="Times New Roman" w:eastAsia="Times New Roman" w:hAnsi="Times New Roman" w:cs="Times New Roman"/>
          <w:sz w:val="28"/>
          <w:szCs w:val="28"/>
        </w:rPr>
        <w:t>внимательно выслушайте и запомните поставленные вымогателем условия (размер взятки, наименование товаров и характер услуг, сроки и способы передачи взятки, последовательность решения вопросов);</w:t>
      </w:r>
    </w:p>
    <w:p w14:paraId="0DF45BD0" w14:textId="76E2308A" w:rsidR="008A7619" w:rsidRPr="008A7619" w:rsidRDefault="004F1CA3" w:rsidP="008A76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A7619" w:rsidRPr="008A7619">
        <w:rPr>
          <w:rFonts w:ascii="Times New Roman" w:eastAsia="Times New Roman" w:hAnsi="Times New Roman" w:cs="Times New Roman"/>
          <w:sz w:val="28"/>
          <w:szCs w:val="28"/>
        </w:rPr>
        <w:t>постарайтесь под любым благовидным предлогом перенести встречу для окончательного решения вопроса о передаче вознаграждения;</w:t>
      </w:r>
    </w:p>
    <w:p w14:paraId="7272E1D2" w14:textId="5E6D1711" w:rsidR="008A7619" w:rsidRPr="008A7619" w:rsidRDefault="004F1CA3" w:rsidP="008A76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A7619" w:rsidRPr="008A7619">
        <w:rPr>
          <w:rFonts w:ascii="Times New Roman" w:eastAsia="Times New Roman" w:hAnsi="Times New Roman" w:cs="Times New Roman"/>
          <w:sz w:val="28"/>
          <w:szCs w:val="28"/>
        </w:rPr>
        <w:t xml:space="preserve">поинтересуйтесь о гарантиях решения вопроса в случае дачи (передачи) взятки. При этом необходимо, чтобы инициатива передачи взятки исходила от должностного лица. В противном случае, возможна провокация с целью </w:t>
      </w:r>
      <w:r w:rsidR="008A7619" w:rsidRPr="008A7619">
        <w:rPr>
          <w:rFonts w:ascii="Times New Roman" w:eastAsia="Times New Roman" w:hAnsi="Times New Roman" w:cs="Times New Roman"/>
          <w:sz w:val="28"/>
          <w:szCs w:val="28"/>
        </w:rPr>
        <w:lastRenderedPageBreak/>
        <w:t>скомпрометировать Вас либо искусственно создать доказательства совершения Вами преступления.</w:t>
      </w:r>
    </w:p>
    <w:p w14:paraId="1F112F12" w14:textId="2BC5A6C5" w:rsidR="008A7619" w:rsidRDefault="004F1CA3" w:rsidP="008A76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0AF4">
        <w:rPr>
          <w:rFonts w:ascii="Times New Roman" w:eastAsia="Times New Roman" w:hAnsi="Times New Roman" w:cs="Times New Roman"/>
          <w:sz w:val="28"/>
          <w:szCs w:val="28"/>
        </w:rPr>
        <w:t>Если Вас вынуждают дать взятку сообщите об этом в полицию, следственный комитет или прокуратуру.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7619" w:rsidRPr="008A7619">
        <w:rPr>
          <w:rFonts w:ascii="Times New Roman" w:eastAsia="Times New Roman" w:hAnsi="Times New Roman" w:cs="Times New Roman"/>
          <w:sz w:val="28"/>
          <w:szCs w:val="28"/>
        </w:rPr>
        <w:t>При вымогательстве взятки со стороны сотрудников правоохранительных органов Вы можете обратиться непосредственно в подразделение собственной безопасности этих органов, которые занимаются вопросами пресечения преступлений, совершаемых сотрудниками соответствующего ведомства.</w:t>
      </w:r>
    </w:p>
    <w:p w14:paraId="5F44F140" w14:textId="77777777" w:rsidR="008A7619" w:rsidRDefault="008A7619" w:rsidP="00955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1AC79C" w14:textId="77777777" w:rsidR="004F1CA3" w:rsidRDefault="004F1CA3">
      <w:pPr>
        <w:spacing w:after="0" w:line="240" w:lineRule="auto"/>
        <w:ind w:firstLine="709"/>
        <w:jc w:val="both"/>
      </w:pPr>
    </w:p>
    <w:sectPr w:rsidR="004F1CA3" w:rsidSect="00822228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B722FA"/>
    <w:multiLevelType w:val="multilevel"/>
    <w:tmpl w:val="2F10CF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CA327A"/>
    <w:multiLevelType w:val="multilevel"/>
    <w:tmpl w:val="5B94CD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38B"/>
    <w:rsid w:val="00022EE3"/>
    <w:rsid w:val="00146186"/>
    <w:rsid w:val="0026212F"/>
    <w:rsid w:val="003066B2"/>
    <w:rsid w:val="003C2012"/>
    <w:rsid w:val="004F1CA3"/>
    <w:rsid w:val="00565DBF"/>
    <w:rsid w:val="00676CEA"/>
    <w:rsid w:val="006D610E"/>
    <w:rsid w:val="00822228"/>
    <w:rsid w:val="008A7619"/>
    <w:rsid w:val="008D3681"/>
    <w:rsid w:val="0092438B"/>
    <w:rsid w:val="00955F31"/>
    <w:rsid w:val="00A34FDE"/>
    <w:rsid w:val="00BC5236"/>
    <w:rsid w:val="00BE22E8"/>
    <w:rsid w:val="00BF093A"/>
    <w:rsid w:val="00D073B0"/>
    <w:rsid w:val="00DA754A"/>
    <w:rsid w:val="00E30AF4"/>
    <w:rsid w:val="00F4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3CB16"/>
  <w15:chartTrackingRefBased/>
  <w15:docId w15:val="{D9C4FD6D-2F18-4AB6-B0A1-C899C173D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1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4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438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A7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75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Каратуева Анастасия Андреевна</dc:creator>
  <cp:keywords/>
  <dc:description/>
  <cp:lastModifiedBy>Собенников Олег Николаевич</cp:lastModifiedBy>
  <cp:revision>8</cp:revision>
  <cp:lastPrinted>2023-05-30T08:36:00Z</cp:lastPrinted>
  <dcterms:created xsi:type="dcterms:W3CDTF">2023-05-19T01:12:00Z</dcterms:created>
  <dcterms:modified xsi:type="dcterms:W3CDTF">2024-04-25T03:10:00Z</dcterms:modified>
</cp:coreProperties>
</file>