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CA7BA7">
        <w:rPr>
          <w:rFonts w:ascii="Times New Roman" w:hAnsi="Times New Roman" w:cs="Times New Roman"/>
          <w:sz w:val="24"/>
          <w:szCs w:val="24"/>
        </w:rPr>
        <w:t>Даже опытный и аккуратный водитель не застрахован от ДТП. В связи с чем, у многих граждан возникает ряд вопросов, с которыми они нередко обращаются в консультационный центр. Разберем основные из них.</w:t>
      </w:r>
    </w:p>
    <w:p w:rsidR="00CA7BA7" w:rsidRPr="008239A9" w:rsidRDefault="00033F86" w:rsidP="00CA7BA7">
      <w:pPr>
        <w:spacing w:after="0" w:line="240" w:lineRule="auto"/>
        <w:ind w:right="26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239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 чью страховую компанию</w:t>
      </w:r>
    </w:p>
    <w:p w:rsidR="00033F86" w:rsidRPr="008239A9" w:rsidRDefault="00033F86" w:rsidP="00CA7BA7">
      <w:pPr>
        <w:spacing w:after="0" w:line="240" w:lineRule="auto"/>
        <w:ind w:right="26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239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обращаться при ДТП?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По закону об ОСАГО предъявить требование о возмещении вреда, причиненного вашему имуществу, необходимо страховщику, который застраховал вашу гражданскую ответственность (т.е. обратиться к своему страховщику) при наличии 2 обстоятельств: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- ДТП произошло в результате столкновения двух и более транспортных средств, гражданская ответственность владельцев которых застрахована по Закону об ОСАГО; 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br/>
        <w:t>- в результате этого ДТП вред причинен только этим транспортным средствам (отсутствует вред жизни или здоровью).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В иных случаях необходимо обращаться в страховую компанию виновника ДТП.</w:t>
      </w:r>
    </w:p>
    <w:p w:rsidR="00033F86" w:rsidRPr="00CA7BA7" w:rsidRDefault="00033F86" w:rsidP="00CA7BA7">
      <w:pPr>
        <w:spacing w:after="0" w:line="240" w:lineRule="auto"/>
        <w:ind w:right="26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bCs/>
          <w:sz w:val="24"/>
          <w:szCs w:val="24"/>
        </w:rPr>
        <w:t>Стоит помнить!</w:t>
      </w:r>
      <w:r w:rsidRPr="00CA7BA7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Реализация права на прямое возмещение убытков не ограничивает ваше право обратиться к страховщику, который застраховал гражданскую ответственность лица, причинившего вред, с требованием о возмещении вреда, причиненного жизни и здоровью, который возник после предъявления требования о прямом возмещении убытков и о котором вы не знали на момент предъявления требования.</w:t>
      </w:r>
    </w:p>
    <w:p w:rsidR="00033F86" w:rsidRPr="008239A9" w:rsidRDefault="00033F86" w:rsidP="00CA7BA7">
      <w:pPr>
        <w:pStyle w:val="2"/>
        <w:spacing w:before="0"/>
        <w:ind w:right="26" w:firstLine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239A9">
        <w:rPr>
          <w:rFonts w:ascii="Times New Roman" w:hAnsi="Times New Roman" w:cs="Times New Roman"/>
          <w:color w:val="FF0000"/>
          <w:sz w:val="24"/>
          <w:szCs w:val="24"/>
        </w:rPr>
        <w:t>Когда необходимо обратиться в страховую компанию?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Страхователь должен сообщить страховщику о наступ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лении страхового случая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незамедли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softHyphen/>
        <w:t>тельно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, если договором страхования не определены иные сроки. Следовательно, звонить в страховую компанию необходимо при первой возможности после ДТП.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Затем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в течение 5 рабочих дней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необходимо подать заявление страховщику о страховом возмещении или прямом возмещении убытков, приложив необходимые документы.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Заявление и документы на бумажных носителях должны быть поданы или направлены по месту нахождения страховщика или представителя страховщика, уполномоченного страховщиком на рассмотрение данных требований потерпевшего и осуществление страхового возмещения или прямого возмещения убытков, указанному в приложении к страховому полису или на официальном сайте страховщика.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В течение 5 рабочих дней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со дня поступления заявления </w:t>
      </w:r>
      <w:r w:rsidRPr="00CA7BA7">
        <w:rPr>
          <w:rFonts w:ascii="Times New Roman" w:hAnsi="Times New Roman" w:cs="Times New Roman"/>
          <w:sz w:val="24"/>
          <w:szCs w:val="24"/>
        </w:rPr>
        <w:t>о страховом возмещении или прямом возмещении убытков с приложенными документами страховщик обязан осмотреть поврежденное транспортное средство и (или) организовать независимую экспертизу (оценку) и ознакомить потерпевшего с результатами осмотра, если иные сроки не определены правилами обязательного страхования или не согласованы страховщиком с потерпевшим.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hAnsi="Times New Roman" w:cs="Times New Roman"/>
          <w:sz w:val="24"/>
          <w:szCs w:val="24"/>
        </w:rPr>
        <w:t>Если характер повреждений транспортного средства исключает возможность его представления для осмотра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, то в заявлении о наступлении страхового случая необходимо указать, по какому адресу находится автомобиль. В этом случае эксперт осматривает автомобиль по месту его нахождения.   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по результатам проведенного страховщиком осмотра поврежденного транспортного средства вы договорились со страховщиком о размере </w:t>
      </w:r>
      <w:r w:rsidR="00D54907" w:rsidRPr="00CA7BA7">
        <w:rPr>
          <w:rFonts w:ascii="Times New Roman" w:eastAsia="Times New Roman" w:hAnsi="Times New Roman" w:cs="Times New Roman"/>
          <w:sz w:val="24"/>
          <w:szCs w:val="24"/>
        </w:rPr>
        <w:t>страхового возмещения,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и никто не настаивает на организации независимой экспертизы (оценки), то такая экспертиза не проводится. Если согласие не достигнуто, страховщик обязан организовать независимую экспертизу.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lastRenderedPageBreak/>
        <w:t>После проведения экспертизы страховщик обязан ознакомить вас с результатами осмотра и/или с результатами независимой технической экспертизы (оценки) таким способом, который вы указали в заявлении о возмещении.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Само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softHyphen/>
        <w:t>стоятельно назначить экспертизу владелец транспортного средства может только при условии, если специалист страховой компании в установленный срок так и не осмотрел предостав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ленную на оценку машину.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Результаты экспертизы, организованной потерпевшим, принимаются страховщиком для определения размера страхового возмещения, а  стоимость экспертизы должна быть включена в сумму понесённых убытков.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ПОМНИТЕ!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В случае самостоятельной организации экспертизы поврежденного транспортного средства потерпевший по правилам ОСАГО обязан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не позднее, чем за 3 дня до ее проведения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проинформировать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о месте, дате и времени проведения 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страховщика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для того, чтобы он мог присутствовать при проведении экспертизы.</w:t>
      </w:r>
    </w:p>
    <w:p w:rsidR="00033F86" w:rsidRPr="008239A9" w:rsidRDefault="00033F86" w:rsidP="008239A9">
      <w:pPr>
        <w:spacing w:after="0" w:line="240" w:lineRule="auto"/>
        <w:ind w:right="26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239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 течение, какого срока страховщик должен рассмотреть заявление на выплату?</w:t>
      </w:r>
    </w:p>
    <w:p w:rsidR="00033F86" w:rsidRPr="00CA7BA7" w:rsidRDefault="00033F86" w:rsidP="00CA7BA7">
      <w:pPr>
        <w:spacing w:after="0" w:line="240" w:lineRule="auto"/>
        <w:ind w:right="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Страховщик должен рассмотреть заявление на выплату по ОСАГО в течение 20 календарных дней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(за исключением нерабочих праздничных дней) со дня их получения.</w:t>
      </w:r>
      <w:r w:rsidR="00823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>В течение этого срока страховщик обязан выплатить страховое возмещение или выдать направление на ремонт транспортного средства либо направить мотивированный отказ в страховом возмещении.</w:t>
      </w:r>
    </w:p>
    <w:p w:rsidR="00033F86" w:rsidRPr="00CA7BA7" w:rsidRDefault="00033F86" w:rsidP="00CA7BA7">
      <w:pPr>
        <w:spacing w:after="0" w:line="240" w:lineRule="auto"/>
        <w:ind w:right="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Страховщик обязан в течение 30 рабочих дней со дня представления транспортного средства на СТО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 xml:space="preserve">выполнить восстановительный ремонт поврежденного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транспортного средства, сроки могут быть увеличены по соглашению сторон.</w:t>
      </w:r>
    </w:p>
    <w:p w:rsidR="00033F86" w:rsidRPr="00CA7BA7" w:rsidRDefault="009121F1" w:rsidP="00CA7BA7">
      <w:pPr>
        <w:spacing w:after="0" w:line="240" w:lineRule="auto"/>
        <w:ind w:right="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7139940</wp:posOffset>
            </wp:positionH>
            <wp:positionV relativeFrom="paragraph">
              <wp:posOffset>1602740</wp:posOffset>
            </wp:positionV>
            <wp:extent cx="3028950" cy="2209800"/>
            <wp:effectExtent l="19050" t="0" r="0" b="0"/>
            <wp:wrapTight wrapText="bothSides">
              <wp:wrapPolygon edited="0">
                <wp:start x="-136" y="0"/>
                <wp:lineTo x="-136" y="21414"/>
                <wp:lineTo x="21600" y="21414"/>
                <wp:lineTo x="21600" y="0"/>
                <wp:lineTo x="-136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>При наличии письменного согласия страховщика потерпевший вправе самостоятельно организовать восстановительный ремонт на станции технического обслуживания (СТО), с которой у страховщика на момент подачи потерпевшим заявления на выплату по ОСАГО нет договора на организацию такого ремонта. Потерпевший в заявлении на выплату указывает полное наименование выбранной СТО, ее адрес и платежные реквизиты, а страховщик выдает потерпевшему направление на ремонт, который оплачивает после его проведения. Такое заявление рассматривается в течение 30 календарных дней (за исключением нерабочих праздничных дней).</w:t>
      </w:r>
    </w:p>
    <w:p w:rsidR="008239A9" w:rsidRDefault="00033F86" w:rsidP="008239A9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8239A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Какая ответственность страховщика</w:t>
      </w:r>
      <w:r w:rsidR="008239A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?</w:t>
      </w:r>
    </w:p>
    <w:p w:rsidR="008239A9" w:rsidRDefault="00D54907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За несоблюдение</w:t>
      </w:r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 xml:space="preserve"> срока осуществления страховой выплаты или срока выдачи направления на ремонт транспортного средства страховщик за каждый день просрочки должен уплатить неустойку в размере 1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033F86" w:rsidRPr="00CA7BA7" w:rsidRDefault="00D54907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>несоблюдение</w:t>
      </w:r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 xml:space="preserve"> срока проведения 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>восстановительного ремонта,</w:t>
      </w:r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 xml:space="preserve"> поврежденного ТС - в размере 0,5% за каждый день просрочк</w:t>
      </w:r>
      <w:bookmarkStart w:id="0" w:name="_GoBack"/>
      <w:bookmarkEnd w:id="0"/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>и от надлежащего размера страхового возмещения по конкретному страховому случаю за вычетом страхового возмещения, произведенного страховщиком в добровольном порядке в установленные сроки.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При несоблюдении срока направления потерпевшему мотивированного отказа в страховой выплате, страховщик за каждый день просрочки уплачивает потерпевшему денежные средства в виде финансовой санкции в размере 0,05% от установленной Законом об ОСАГО страховой суммы по виду причиненного вреда.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br/>
      </w:r>
      <w:r w:rsidR="002E4C11">
        <w:rPr>
          <w:rFonts w:ascii="Times New Roman" w:eastAsia="Times New Roman" w:hAnsi="Times New Roman" w:cs="Times New Roman"/>
          <w:sz w:val="24"/>
          <w:szCs w:val="24"/>
        </w:rPr>
        <w:t>!!! Неустойка выплачивается по заявлению.</w:t>
      </w:r>
    </w:p>
    <w:p w:rsidR="002279EB" w:rsidRDefault="002279EB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lastRenderedPageBreak/>
        <w:t>Наши контакты:</w:t>
      </w:r>
    </w:p>
    <w:tbl>
      <w:tblPr>
        <w:tblpPr w:leftFromText="180" w:rightFromText="180" w:vertAnchor="text" w:horzAnchor="margin" w:tblpXSpec="center" w:tblpY="96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2279EB" w:rsidRPr="00AF143F" w:rsidTr="00DC2AEE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г.Иркутск,</w:t>
            </w:r>
          </w:p>
          <w:p w:rsidR="002279EB" w:rsidRPr="002279EB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2279EB" w:rsidRPr="00AF143F" w:rsidTr="00DC2AEE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2279EB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2279EB" w:rsidRPr="00AF143F" w:rsidTr="00DC2AEE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2279EB" w:rsidRPr="00AF143F" w:rsidTr="00DC2AEE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DC2AEE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DC2AE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2279EB" w:rsidRPr="00AF143F" w:rsidRDefault="00DC2AEE" w:rsidP="00DC2AE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2279EB"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="002279EB"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5" w:history="1"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2279EB" w:rsidRPr="00AF143F" w:rsidTr="00DC2AEE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 г.Саянск)</w:t>
            </w:r>
          </w:p>
        </w:tc>
      </w:tr>
      <w:tr w:rsidR="002279EB" w:rsidRPr="00AF143F" w:rsidTr="00DC2AEE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AF143F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2279EB" w:rsidRPr="00AF143F" w:rsidTr="00DC2AEE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ул.Энгельса,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2279EB" w:rsidRPr="00AF143F" w:rsidTr="00DC2AEE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DC2AEE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2279EB" w:rsidRPr="00AF143F" w:rsidTr="00DC2AEE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2279EB" w:rsidRPr="00AF143F" w:rsidTr="00DC2AEE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2279EB" w:rsidRPr="00AF143F" w:rsidTr="00DC2AEE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2279EB" w:rsidRPr="00AF143F" w:rsidTr="00DC2AEE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2279EB" w:rsidRPr="00AF143F" w:rsidRDefault="00DC2AEE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2279EB" w:rsidRDefault="002279EB" w:rsidP="002279EB">
      <w:pPr>
        <w:spacing w:after="0" w:line="36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279EB" w:rsidRDefault="002279EB" w:rsidP="009121F1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41736A" w:rsidRPr="0041736A" w:rsidRDefault="0041736A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41736A">
        <w:rPr>
          <w:rFonts w:eastAsiaTheme="minorHAnsi"/>
          <w:b/>
          <w:lang w:eastAsia="en-US"/>
        </w:rPr>
        <w:t xml:space="preserve">Консультационный центр и пункты </w:t>
      </w:r>
    </w:p>
    <w:p w:rsidR="0041736A" w:rsidRPr="0041736A" w:rsidRDefault="009121F1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="0041736A" w:rsidRPr="0041736A">
        <w:rPr>
          <w:rFonts w:eastAsiaTheme="minorHAnsi"/>
          <w:b/>
          <w:lang w:eastAsia="en-US"/>
        </w:rPr>
        <w:t>о защите прав потребителей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Федеральное бюджетное учреждение здравоохранения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 xml:space="preserve">  «Центр гигиены и эпидемиологии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:rsidR="0041736A" w:rsidRPr="00AF143F" w:rsidRDefault="0041736A" w:rsidP="009121F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36A" w:rsidRPr="009121F1" w:rsidRDefault="0041736A" w:rsidP="009121F1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9121F1">
        <w:rPr>
          <w:rFonts w:ascii="Times New Roman" w:hAnsi="Times New Roman" w:cs="Times New Roman"/>
          <w:b/>
          <w:color w:val="FF0000"/>
          <w:sz w:val="36"/>
          <w:szCs w:val="36"/>
        </w:rPr>
        <w:t>Порядок получения страхового возмещения по договору ОСАГО</w:t>
      </w:r>
    </w:p>
    <w:p w:rsidR="0041736A" w:rsidRPr="009121F1" w:rsidRDefault="0041736A" w:rsidP="009121F1">
      <w:pPr>
        <w:spacing w:after="0" w:line="240" w:lineRule="auto"/>
        <w:ind w:right="26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 </w:t>
      </w: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F143F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41736A" w:rsidRPr="00AF143F" w:rsidRDefault="0041736A" w:rsidP="004173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7BA7" w:rsidRPr="00CA7BA7" w:rsidRDefault="00CA7BA7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sectPr w:rsidR="00CA7BA7" w:rsidRPr="00CA7BA7" w:rsidSect="00250FD9">
      <w:pgSz w:w="16838" w:h="11906" w:orient="landscape"/>
      <w:pgMar w:top="426" w:right="395" w:bottom="426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33F86"/>
    <w:rsid w:val="00033F86"/>
    <w:rsid w:val="00105B93"/>
    <w:rsid w:val="002279EB"/>
    <w:rsid w:val="00250FD9"/>
    <w:rsid w:val="002E4C11"/>
    <w:rsid w:val="0041736A"/>
    <w:rsid w:val="008239A9"/>
    <w:rsid w:val="009121F1"/>
    <w:rsid w:val="00CA7BA7"/>
    <w:rsid w:val="00D53025"/>
    <w:rsid w:val="00D54907"/>
    <w:rsid w:val="00DC2AEE"/>
    <w:rsid w:val="00F3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D61CA-695E-4C1C-848B-41302A40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F6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86"/>
    <w:pPr>
      <w:keepNext/>
      <w:keepLines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33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03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ynsk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2023-01-20T00:30:00Z</dcterms:created>
  <dcterms:modified xsi:type="dcterms:W3CDTF">2023-01-23T03:00:00Z</dcterms:modified>
</cp:coreProperties>
</file>