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РОССИЙСКАЯ ФЕДЕРАЦИЯ</w:t>
      </w: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ИРКУТСКАЯ ОБЛАСТЬ</w:t>
      </w: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КУЙТУНСКИЙ РАЙОН</w:t>
      </w: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ХАРИКСКОЕ</w:t>
      </w: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МУНИЦИПАЛЬНОЕ ОБРАЗОВАНИЕ</w:t>
      </w: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АДМИНИСТРАЦИЯ</w:t>
      </w: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Е Н И Е</w:t>
      </w:r>
    </w:p>
    <w:p w:rsidR="00CB3667" w:rsidRDefault="00CB3667" w:rsidP="00CB36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B3667" w:rsidRDefault="00CB3667" w:rsidP="00CB3667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марта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                           с. Харик                                №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</w:t>
      </w:r>
    </w:p>
    <w:p w:rsidR="00CB3667" w:rsidRDefault="00CB3667" w:rsidP="00CB3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B3667" w:rsidRDefault="00CB3667" w:rsidP="00CB3667">
      <w:pPr>
        <w:tabs>
          <w:tab w:val="left" w:pos="297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bookmarkStart w:id="0" w:name="_GoBack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 актуализации адресных сведений в государственном </w:t>
      </w:r>
    </w:p>
    <w:p w:rsidR="00CB3667" w:rsidRDefault="00CB3667" w:rsidP="00CB3667">
      <w:pPr>
        <w:tabs>
          <w:tab w:val="left" w:pos="297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адресном реестре для внесения кадастрового </w:t>
      </w:r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номера»</w:t>
      </w:r>
    </w:p>
    <w:p w:rsidR="00CB3667" w:rsidRDefault="00CB3667" w:rsidP="00CB3667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3667" w:rsidRDefault="00CB3667" w:rsidP="00CB3667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p w:rsidR="00CB3667" w:rsidRDefault="00CB3667" w:rsidP="00CB3667">
      <w:pPr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законом от 06 октября 2003 года № 131-ФЗ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«Об общих принципах организации местного самоуправления в Российской Федерации», 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руководствуясь Уставом Харикского муниципально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го образования, администрация Харикского сельского поселения</w:t>
      </w:r>
    </w:p>
    <w:p w:rsidR="00CB3667" w:rsidRDefault="00CB3667" w:rsidP="00CB366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3667" w:rsidRDefault="00CB3667" w:rsidP="00CB3667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Я Е Т:</w:t>
      </w:r>
    </w:p>
    <w:p w:rsidR="00CB3667" w:rsidRDefault="00CB3667" w:rsidP="00CB3667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Внести в государственный адресный реестр сведения о кадастровых</w:t>
      </w:r>
    </w:p>
    <w:p w:rsidR="00CB3667" w:rsidRDefault="00CB3667" w:rsidP="00CB366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номерах объектов недвижимости, расположенных на территории Харикского сельского поселения.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99"/>
        <w:gridCol w:w="3761"/>
        <w:gridCol w:w="2615"/>
        <w:gridCol w:w="2270"/>
      </w:tblGrid>
      <w:tr w:rsidR="00CB3667" w:rsidTr="00CB3667">
        <w:trPr>
          <w:trHeight w:val="6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Адрес в муниципальном делении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GUID (ГУИД) адреса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Кадастровый номер</w:t>
            </w:r>
          </w:p>
        </w:tc>
      </w:tr>
      <w:tr w:rsidR="00CB3667" w:rsidTr="00CB3667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667" w:rsidRDefault="00CB3667" w:rsidP="00824A4F">
            <w:pPr>
              <w:numPr>
                <w:ilvl w:val="0"/>
                <w:numId w:val="2"/>
              </w:numPr>
              <w:tabs>
                <w:tab w:val="left" w:pos="1080"/>
              </w:tabs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Иркутская область, муниципальный район Куйтунский, сельское поселение Харикское, село Харик, улица</w:t>
            </w:r>
            <w:r w:rsidR="003212A4">
              <w:rPr>
                <w:rFonts w:ascii="Times New Roman" w:hAnsi="Times New Roman"/>
              </w:rPr>
              <w:t xml:space="preserve"> Трактовая дом</w:t>
            </w:r>
            <w:r>
              <w:rPr>
                <w:rFonts w:ascii="Times New Roman" w:hAnsi="Times New Roman"/>
              </w:rPr>
              <w:t xml:space="preserve"> </w:t>
            </w:r>
            <w:r w:rsidR="003212A4">
              <w:rPr>
                <w:rFonts w:ascii="Times New Roman" w:hAnsi="Times New Roman"/>
              </w:rPr>
              <w:t>7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667" w:rsidRDefault="003212A4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hd w:val="clear" w:color="auto" w:fill="FFFFFF"/>
              </w:rPr>
              <w:t>b5c5987b-d32e-4b0f-8385-f2a7e32926aa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38:10:180</w:t>
            </w:r>
            <w:r w:rsidR="003212A4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01:</w:t>
            </w:r>
            <w:r w:rsidR="003212A4">
              <w:rPr>
                <w:rFonts w:ascii="Times New Roman" w:hAnsi="Times New Roman"/>
                <w:sz w:val="28"/>
                <w:szCs w:val="28"/>
              </w:rPr>
              <w:t>259</w:t>
            </w:r>
          </w:p>
        </w:tc>
      </w:tr>
      <w:tr w:rsidR="00CB3667" w:rsidTr="00CB3667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667" w:rsidRDefault="00CB3667" w:rsidP="00824A4F">
            <w:pPr>
              <w:numPr>
                <w:ilvl w:val="0"/>
                <w:numId w:val="2"/>
              </w:numPr>
              <w:tabs>
                <w:tab w:val="left" w:pos="1080"/>
              </w:tabs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>
              <w:rPr>
                <w:rFonts w:ascii="Times New Roman" w:hAnsi="Times New Roman"/>
              </w:rPr>
              <w:t>Юбилейная дом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кв.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667" w:rsidRP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lang w:val="en-US"/>
              </w:rPr>
            </w:pPr>
            <w:r w:rsidRPr="00CB3667">
              <w:br/>
            </w:r>
            <w:r w:rsidRPr="00CB3667">
              <w:rPr>
                <w:rFonts w:ascii="Arial" w:hAnsi="Arial" w:cs="Arial"/>
                <w:color w:val="2D2F39"/>
                <w:shd w:val="clear" w:color="auto" w:fill="FFFFFF"/>
                <w:lang w:val="en-US"/>
              </w:rPr>
              <w:t>2a9f213f-ff0a-455e-9a2e-afc1fddb3cd8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38:10:180102:58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B3667" w:rsidTr="00CB3667">
        <w:trPr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667" w:rsidRDefault="00CB3667" w:rsidP="00824A4F">
            <w:pPr>
              <w:numPr>
                <w:ilvl w:val="0"/>
                <w:numId w:val="2"/>
              </w:numPr>
              <w:tabs>
                <w:tab w:val="left" w:pos="1080"/>
              </w:tabs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>
              <w:rPr>
                <w:rFonts w:ascii="Times New Roman" w:hAnsi="Times New Roman"/>
              </w:rPr>
              <w:t>Октябрьская</w:t>
            </w:r>
            <w:r>
              <w:rPr>
                <w:rFonts w:ascii="Times New Roman" w:hAnsi="Times New Roman"/>
              </w:rPr>
              <w:t xml:space="preserve"> дом </w:t>
            </w:r>
            <w:r>
              <w:rPr>
                <w:rFonts w:ascii="Times New Roman" w:hAnsi="Times New Roman"/>
              </w:rPr>
              <w:t>15 кв. 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B3667" w:rsidRPr="0032250A" w:rsidRDefault="0032250A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lang w:val="en-US"/>
              </w:rPr>
            </w:pPr>
            <w:r w:rsidRPr="0032250A">
              <w:rPr>
                <w:lang w:val="en-US"/>
              </w:rPr>
              <w:br/>
            </w:r>
            <w:r w:rsidRPr="0032250A">
              <w:rPr>
                <w:rFonts w:ascii="Arial" w:hAnsi="Arial" w:cs="Arial"/>
                <w:color w:val="2D2F39"/>
                <w:shd w:val="clear" w:color="auto" w:fill="FFFFFF"/>
                <w:lang w:val="en-US"/>
              </w:rPr>
              <w:t>cb1bd359-3e54-46ed-b235-4933f685693a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667" w:rsidRDefault="00CB3667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38:10:180</w:t>
            </w: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257</w:t>
            </w:r>
          </w:p>
        </w:tc>
      </w:tr>
    </w:tbl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 Настоящее Постановление подлежит внесению в Федеральный государственный адресный реестр.</w:t>
      </w: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>
          <w:rPr>
            <w:rStyle w:val="a4"/>
            <w:rFonts w:ascii="Times New Roman" w:eastAsia="Times New Roman" w:hAnsi="Times New Roman"/>
            <w:sz w:val="24"/>
            <w:szCs w:val="24"/>
            <w:lang w:val="en-US" w:eastAsia="ar-SA"/>
          </w:rPr>
          <w:t>www</w:t>
        </w:r>
        <w:r>
          <w:rPr>
            <w:rStyle w:val="a4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proofErr w:type="spellStart"/>
        <w:r>
          <w:rPr>
            <w:rStyle w:val="a4"/>
            <w:rFonts w:ascii="Times New Roman" w:eastAsia="Times New Roman" w:hAnsi="Times New Roman"/>
            <w:sz w:val="24"/>
            <w:szCs w:val="24"/>
            <w:lang w:eastAsia="ar-SA"/>
          </w:rPr>
          <w:t>харик.рф</w:t>
        </w:r>
        <w:proofErr w:type="spellEnd"/>
      </w:hyperlink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:rsidR="003212A4" w:rsidRDefault="00CB3667" w:rsidP="003212A4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:rsidR="003212A4" w:rsidRDefault="003212A4" w:rsidP="003212A4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B3667" w:rsidRDefault="00CB3667" w:rsidP="003212A4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Харикского муниципального образования                                   Е.В. Беломестных</w:t>
      </w: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3667" w:rsidRDefault="00CB3667" w:rsidP="00CB366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02F7B" w:rsidRDefault="00D02F7B"/>
    <w:sectPr w:rsidR="00D02F7B" w:rsidSect="003212A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DC2774"/>
    <w:multiLevelType w:val="hybridMultilevel"/>
    <w:tmpl w:val="FE2ED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E14CD"/>
    <w:multiLevelType w:val="hybridMultilevel"/>
    <w:tmpl w:val="4F5CF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67"/>
    <w:rsid w:val="003212A4"/>
    <w:rsid w:val="0032250A"/>
    <w:rsid w:val="00CB3667"/>
    <w:rsid w:val="00D0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3F842"/>
  <w15:chartTrackingRefBased/>
  <w15:docId w15:val="{218ACA61-1B8F-4FA4-BC44-7AC82C5A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66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6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B3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6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2025-03-05T04:16:00Z</cp:lastPrinted>
  <dcterms:created xsi:type="dcterms:W3CDTF">2025-03-05T03:42:00Z</dcterms:created>
  <dcterms:modified xsi:type="dcterms:W3CDTF">2025-03-05T04:20:00Z</dcterms:modified>
</cp:coreProperties>
</file>