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D2727" w:rsidRPr="00121029" w:rsidRDefault="005D2727" w:rsidP="005D2727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121029">
        <w:rPr>
          <w:rFonts w:ascii="Times New Roman" w:hAnsi="Times New Roman" w:cs="Times New Roman"/>
          <w:b/>
          <w:bCs/>
          <w:color w:val="000000"/>
          <w:sz w:val="24"/>
          <w:szCs w:val="24"/>
        </w:rPr>
        <w:t>Раздел 5. Обжалование решений администрации, действий (бездействия) должностных лиц</w:t>
      </w:r>
    </w:p>
    <w:p w:rsidR="005D2727" w:rsidRPr="00121029" w:rsidRDefault="005D2727" w:rsidP="005D27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1029">
        <w:rPr>
          <w:rFonts w:ascii="Times New Roman" w:hAnsi="Times New Roman" w:cs="Times New Roman"/>
          <w:color w:val="000000"/>
          <w:sz w:val="24"/>
          <w:szCs w:val="24"/>
        </w:rPr>
        <w:t>5.1. Решения администрации, действия (бездействие) должностного лица могут быть обжалованы в порядке, установленном главой 9 Федерального закона № 248-ФЗ.</w:t>
      </w:r>
    </w:p>
    <w:p w:rsidR="005D2727" w:rsidRPr="00121029" w:rsidRDefault="005D2727" w:rsidP="005D27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1029">
        <w:rPr>
          <w:rFonts w:ascii="Times New Roman" w:hAnsi="Times New Roman" w:cs="Times New Roman"/>
          <w:color w:val="000000"/>
          <w:sz w:val="24"/>
          <w:szCs w:val="24"/>
        </w:rPr>
        <w:t>5.2. Контролируемые лица, права и законные интересы которых, по их мнению, были непосредственно нарушены в рамках осуществления государственного контроля (надзора) муниципального контроля, имеют право на досудебное обжалование:</w:t>
      </w:r>
    </w:p>
    <w:p w:rsidR="005D2727" w:rsidRPr="00121029" w:rsidRDefault="005D2727" w:rsidP="005D27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1029">
        <w:rPr>
          <w:rFonts w:ascii="Times New Roman" w:hAnsi="Times New Roman" w:cs="Times New Roman"/>
          <w:color w:val="000000"/>
          <w:sz w:val="24"/>
          <w:szCs w:val="24"/>
        </w:rPr>
        <w:t>1) решений о проведении контрольных (надзорных) мероприятий и обязательных профилактических визитов;</w:t>
      </w:r>
    </w:p>
    <w:p w:rsidR="005D2727" w:rsidRPr="00121029" w:rsidRDefault="005D2727" w:rsidP="005D27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1029">
        <w:rPr>
          <w:rFonts w:ascii="Times New Roman" w:hAnsi="Times New Roman" w:cs="Times New Roman"/>
          <w:color w:val="000000"/>
          <w:sz w:val="24"/>
          <w:szCs w:val="24"/>
        </w:rPr>
        <w:t>2) актов контрольных (надзорных) мероприятий и обязательных профилактических визитов, предписаний об устранении выявленных нарушений;</w:t>
      </w:r>
    </w:p>
    <w:p w:rsidR="005D2727" w:rsidRPr="00121029" w:rsidRDefault="005D2727" w:rsidP="005D272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1029">
        <w:rPr>
          <w:rFonts w:ascii="Times New Roman" w:hAnsi="Times New Roman" w:cs="Times New Roman"/>
          <w:color w:val="000000"/>
          <w:sz w:val="24"/>
          <w:szCs w:val="24"/>
        </w:rPr>
        <w:t>3) действий (бездействия) должностных лиц контрольного (надзорного) органа в рамках контрольных (надзорных) мероприятий и обязательных профилактических визитов;</w:t>
      </w:r>
    </w:p>
    <w:p w:rsidR="005D2727" w:rsidRPr="00121029" w:rsidRDefault="005D2727" w:rsidP="005D272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1029">
        <w:rPr>
          <w:rFonts w:ascii="Times New Roman" w:hAnsi="Times New Roman" w:cs="Times New Roman"/>
          <w:color w:val="000000"/>
          <w:sz w:val="24"/>
          <w:szCs w:val="24"/>
        </w:rPr>
        <w:t>4) решений об отнесении объектов контроля к соответствующей категории риска;</w:t>
      </w:r>
    </w:p>
    <w:p w:rsidR="005D2727" w:rsidRPr="00121029" w:rsidRDefault="005D2727" w:rsidP="005D272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1029">
        <w:rPr>
          <w:rFonts w:ascii="Times New Roman" w:hAnsi="Times New Roman" w:cs="Times New Roman"/>
          <w:color w:val="000000"/>
          <w:sz w:val="24"/>
          <w:szCs w:val="24"/>
        </w:rPr>
        <w:t>5) решений об отказе в проведении обязательных профилактических визитов по заявлениям контролируемых лиц;</w:t>
      </w:r>
    </w:p>
    <w:p w:rsidR="005D2727" w:rsidRPr="00121029" w:rsidRDefault="005D2727" w:rsidP="005D27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1029">
        <w:rPr>
          <w:rFonts w:ascii="Times New Roman" w:hAnsi="Times New Roman" w:cs="Times New Roman"/>
          <w:color w:val="000000"/>
          <w:sz w:val="24"/>
          <w:szCs w:val="24"/>
        </w:rPr>
        <w:t xml:space="preserve">6) иных решений, принимаемых контрольными (надзорными) органами по итогам профилактических и (или) контрольных (надзорных) мероприятий, предусмотренных настоящим Федеральным законом, в отношении контролируемых лиц или объектов контроля. </w:t>
      </w:r>
    </w:p>
    <w:p w:rsidR="005D2727" w:rsidRPr="00121029" w:rsidRDefault="005D2727" w:rsidP="005D27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1029">
        <w:rPr>
          <w:rFonts w:ascii="Times New Roman" w:hAnsi="Times New Roman" w:cs="Times New Roman"/>
          <w:color w:val="000000"/>
          <w:sz w:val="24"/>
          <w:szCs w:val="24"/>
        </w:rPr>
        <w:t>5.3.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12102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(или) регионального портала государственных и муниципальных услуг</w:t>
      </w:r>
      <w:r w:rsidRPr="0012102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D2727" w:rsidRPr="00121029" w:rsidRDefault="005D2727" w:rsidP="005D2727">
      <w:pPr>
        <w:pStyle w:val="s1"/>
        <w:rPr>
          <w:rFonts w:ascii="Times New Roman" w:hAnsi="Times New Roman" w:cs="Times New Roman"/>
          <w:color w:val="000000"/>
          <w:sz w:val="24"/>
          <w:szCs w:val="24"/>
        </w:rPr>
      </w:pPr>
      <w:r w:rsidRPr="00121029">
        <w:rPr>
          <w:rFonts w:ascii="Times New Roman" w:hAnsi="Times New Roman" w:cs="Times New Roman"/>
          <w:color w:val="000000"/>
          <w:sz w:val="24"/>
          <w:szCs w:val="24"/>
        </w:rPr>
        <w:t>Жалоба, содержащая сведения и документы, состав</w:t>
      </w:r>
      <w:bookmarkStart w:id="0" w:name="_GoBack"/>
      <w:bookmarkEnd w:id="0"/>
      <w:r w:rsidRPr="00121029">
        <w:rPr>
          <w:rFonts w:ascii="Times New Roman" w:hAnsi="Times New Roman" w:cs="Times New Roman"/>
          <w:color w:val="000000"/>
          <w:sz w:val="24"/>
          <w:szCs w:val="24"/>
        </w:rPr>
        <w:t>ляющие государстве</w:t>
      </w:r>
      <w:r w:rsidRPr="00121029">
        <w:rPr>
          <w:rFonts w:ascii="Times New Roman" w:hAnsi="Times New Roman" w:cs="Times New Roman"/>
          <w:color w:val="000000"/>
          <w:sz w:val="24"/>
          <w:szCs w:val="24"/>
        </w:rPr>
        <w:t>н</w:t>
      </w:r>
      <w:r w:rsidRPr="00121029">
        <w:rPr>
          <w:rFonts w:ascii="Times New Roman" w:hAnsi="Times New Roman" w:cs="Times New Roman"/>
          <w:color w:val="000000"/>
          <w:sz w:val="24"/>
          <w:szCs w:val="24"/>
        </w:rPr>
        <w:t>ную или иную охраняемую законом тайну, подается без использования единого портала государственных и муниципальных услуг и регионального портала г</w:t>
      </w:r>
      <w:r w:rsidRPr="00121029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121029">
        <w:rPr>
          <w:rFonts w:ascii="Times New Roman" w:hAnsi="Times New Roman" w:cs="Times New Roman"/>
          <w:color w:val="000000"/>
          <w:sz w:val="24"/>
          <w:szCs w:val="24"/>
        </w:rPr>
        <w:t>сударственных и муниципальных услуг с учетом требований законодательства Российской Федерации о государственной и иной охр</w:t>
      </w:r>
      <w:r w:rsidRPr="00121029">
        <w:rPr>
          <w:rFonts w:ascii="Times New Roman" w:hAnsi="Times New Roman" w:cs="Times New Roman"/>
          <w:color w:val="000000"/>
          <w:sz w:val="24"/>
          <w:szCs w:val="24"/>
        </w:rPr>
        <w:t>а</w:t>
      </w:r>
      <w:r w:rsidRPr="00121029">
        <w:rPr>
          <w:rFonts w:ascii="Times New Roman" w:hAnsi="Times New Roman" w:cs="Times New Roman"/>
          <w:color w:val="000000"/>
          <w:sz w:val="24"/>
          <w:szCs w:val="24"/>
        </w:rPr>
        <w:t>няемой законом тайне. Соответствующая жалоба подается контролируемым лицом на личном приеме Главы</w:t>
      </w:r>
      <w:r w:rsidRPr="0012102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21029">
        <w:rPr>
          <w:rFonts w:ascii="Times New Roman" w:hAnsi="Times New Roman" w:cs="Times New Roman"/>
          <w:color w:val="000000"/>
          <w:sz w:val="24"/>
          <w:szCs w:val="24"/>
        </w:rPr>
        <w:t>с предварительным информированием главы о наличии в</w:t>
      </w:r>
      <w:r w:rsidRPr="00121029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121029">
        <w:rPr>
          <w:rFonts w:ascii="Times New Roman" w:hAnsi="Times New Roman" w:cs="Times New Roman"/>
          <w:color w:val="000000"/>
          <w:sz w:val="24"/>
          <w:szCs w:val="24"/>
        </w:rPr>
        <w:t>жалобе (документах) сведений, составляющих государственную или иную охраняемую законом тайну.</w:t>
      </w:r>
    </w:p>
    <w:p w:rsidR="005D2727" w:rsidRPr="00121029" w:rsidRDefault="005D2727" w:rsidP="005D27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1029">
        <w:rPr>
          <w:rFonts w:ascii="Times New Roman" w:hAnsi="Times New Roman" w:cs="Times New Roman"/>
          <w:color w:val="000000"/>
          <w:sz w:val="24"/>
          <w:szCs w:val="24"/>
        </w:rPr>
        <w:t>5.4. Жалоба на решение администрации, действия (бездействие) должностного лица рассматривается Главой.</w:t>
      </w:r>
    </w:p>
    <w:p w:rsidR="005D2727" w:rsidRPr="00121029" w:rsidRDefault="005D2727" w:rsidP="005D27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1029">
        <w:rPr>
          <w:rFonts w:ascii="Times New Roman" w:hAnsi="Times New Roman" w:cs="Times New Roman"/>
          <w:color w:val="000000"/>
          <w:sz w:val="24"/>
          <w:szCs w:val="24"/>
        </w:rPr>
        <w:t>5.5. Жалоба на решение администрации, действия (бездействие) должностного лица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5D2727" w:rsidRPr="00121029" w:rsidRDefault="005D2727" w:rsidP="005D27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1029">
        <w:rPr>
          <w:rFonts w:ascii="Times New Roman" w:hAnsi="Times New Roman" w:cs="Times New Roman"/>
          <w:color w:val="000000"/>
          <w:sz w:val="24"/>
          <w:szCs w:val="24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5D2727" w:rsidRPr="00121029" w:rsidRDefault="005D2727" w:rsidP="005D27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1029">
        <w:rPr>
          <w:rFonts w:ascii="Times New Roman" w:hAnsi="Times New Roman" w:cs="Times New Roman"/>
          <w:color w:val="000000"/>
          <w:sz w:val="24"/>
          <w:szCs w:val="24"/>
        </w:rPr>
        <w:t>В случае пропуска по уважительной причине срока подачи жалобы этот срок по ходатайству лица, подающего жалобу, может быть восстановлен администрацией (должностным лицом, уполномоченным на рассмотрение жалобы).</w:t>
      </w:r>
    </w:p>
    <w:p w:rsidR="005D2727" w:rsidRPr="00121029" w:rsidRDefault="005D2727" w:rsidP="005D27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1029">
        <w:rPr>
          <w:rFonts w:ascii="Times New Roman" w:hAnsi="Times New Roman" w:cs="Times New Roman"/>
          <w:color w:val="000000"/>
          <w:sz w:val="24"/>
          <w:szCs w:val="24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5D2727" w:rsidRPr="00121029" w:rsidRDefault="005D2727" w:rsidP="005D272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21029">
        <w:rPr>
          <w:rFonts w:ascii="Times New Roman" w:hAnsi="Times New Roman" w:cs="Times New Roman"/>
          <w:color w:val="000000"/>
          <w:sz w:val="24"/>
          <w:szCs w:val="24"/>
        </w:rPr>
        <w:t xml:space="preserve">5.6. Жалоба на решение администрации, действия (бездействие) должностного лица подлежит рассмотрению в течение 20 рабочих дней со дня ее регистрации. </w:t>
      </w:r>
    </w:p>
    <w:p w:rsidR="005D2727" w:rsidRPr="00121029" w:rsidRDefault="005D2727" w:rsidP="005D272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21029">
        <w:rPr>
          <w:rFonts w:ascii="Times New Roman" w:hAnsi="Times New Roman" w:cs="Times New Roman"/>
          <w:color w:val="000000"/>
          <w:sz w:val="24"/>
          <w:szCs w:val="24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Харикского муниципального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образования</w:t>
      </w:r>
      <w:r w:rsidRPr="00121029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121029">
        <w:rPr>
          <w:rFonts w:ascii="Times New Roman" w:hAnsi="Times New Roman" w:cs="Times New Roman"/>
          <w:color w:val="000000"/>
          <w:sz w:val="24"/>
          <w:szCs w:val="24"/>
        </w:rPr>
        <w:t xml:space="preserve"> не</w:t>
      </w:r>
      <w:proofErr w:type="gramEnd"/>
      <w:r w:rsidRPr="00121029">
        <w:rPr>
          <w:rFonts w:ascii="Times New Roman" w:hAnsi="Times New Roman" w:cs="Times New Roman"/>
          <w:color w:val="000000"/>
          <w:sz w:val="24"/>
          <w:szCs w:val="24"/>
        </w:rPr>
        <w:t xml:space="preserve"> более чем на 20 рабочих дней.</w:t>
      </w:r>
    </w:p>
    <w:p w:rsidR="005D2727" w:rsidRPr="00121029" w:rsidRDefault="005D2727" w:rsidP="005D2727">
      <w:pPr>
        <w:pStyle w:val="1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21F0F" w:rsidRDefault="00721F0F"/>
    <w:sectPr w:rsidR="00721F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727"/>
    <w:rsid w:val="005D2727"/>
    <w:rsid w:val="00721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BACCCB-992F-42FA-90C4-28D0A29F6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D2727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5D2727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1">
    <w:name w:val="Без интервала1"/>
    <w:rsid w:val="005D2727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495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2026-03-06T04:14:00Z</dcterms:created>
  <dcterms:modified xsi:type="dcterms:W3CDTF">2026-03-06T04:15:00Z</dcterms:modified>
</cp:coreProperties>
</file>